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Magdalena Bartoszewska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515-592-019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 Wrocław Sp. z o.o.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Agnieszka Urbańczyk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601-503-805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1723B">
        <w:tc>
          <w:tcPr>
            <w:tcW w:w="675" w:type="dxa"/>
          </w:tcPr>
          <w:p w:rsidR="00C64BD1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64BD1" w:rsidRPr="00E10D95" w:rsidRDefault="00C64BD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64BD1" w:rsidRPr="004913B4" w:rsidRDefault="00C64BD1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64BD1" w:rsidRPr="00E10D95" w:rsidRDefault="00C64BD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64BD1" w:rsidRPr="004913B4" w:rsidRDefault="00C64BD1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64BD1" w:rsidRPr="00E10D95" w:rsidRDefault="00C64BD1" w:rsidP="00F729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64BD1" w:rsidRPr="00E10D95" w:rsidTr="00C26E27">
        <w:tc>
          <w:tcPr>
            <w:tcW w:w="675" w:type="dxa"/>
          </w:tcPr>
          <w:p w:rsidR="00C64BD1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64BD1" w:rsidRPr="00E10D95" w:rsidRDefault="00C64B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64BD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64BD1" w:rsidRPr="00E10D95" w:rsidRDefault="00C64BD1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64BD1" w:rsidRPr="004913B4" w:rsidRDefault="00C64BD1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9F9" w:rsidRDefault="00FF59F9" w:rsidP="00090DEF">
      <w:pPr>
        <w:spacing w:after="0" w:line="240" w:lineRule="auto"/>
      </w:pPr>
      <w:r>
        <w:separator/>
      </w:r>
    </w:p>
  </w:endnote>
  <w:endnote w:type="continuationSeparator" w:id="0">
    <w:p w:rsidR="00FF59F9" w:rsidRDefault="00FF59F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9F9" w:rsidRDefault="00FF59F9" w:rsidP="00090DEF">
      <w:pPr>
        <w:spacing w:after="0" w:line="240" w:lineRule="auto"/>
      </w:pPr>
      <w:r>
        <w:separator/>
      </w:r>
    </w:p>
  </w:footnote>
  <w:footnote w:type="continuationSeparator" w:id="0">
    <w:p w:rsidR="00FF59F9" w:rsidRDefault="00FF59F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37E1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4BD1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  <w:rsid w:val="00FF5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0DC91-DDDC-4EDF-80B8-D91D2D204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2017-07-04T12:30:00Z</dcterms:modified>
</cp:coreProperties>
</file>